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67" w:rsidRDefault="00BD1F07">
      <w:pPr>
        <w:pStyle w:val="BodyText"/>
        <w:spacing w:before="90"/>
        <w:ind w:left="658" w:right="576"/>
        <w:jc w:val="center"/>
      </w:pPr>
      <w:r>
        <w:t>LKS 4.1</w:t>
      </w:r>
    </w:p>
    <w:p w:rsidR="00453C67" w:rsidRDefault="00BD1F07">
      <w:pPr>
        <w:pStyle w:val="BodyText"/>
        <w:spacing w:line="242" w:lineRule="auto"/>
        <w:ind w:left="661" w:right="576"/>
        <w:jc w:val="center"/>
      </w:pPr>
      <w:r>
        <w:t>Merancang Pendahuluan dan Tahapan-Tahapan dalam Teks Prosedur dengan Organisasi yang Tepat</w:t>
      </w:r>
    </w:p>
    <w:p w:rsidR="00453C67" w:rsidRDefault="00453C67">
      <w:pPr>
        <w:pStyle w:val="BodyText"/>
        <w:spacing w:before="3"/>
      </w:pPr>
    </w:p>
    <w:p w:rsidR="00453C67" w:rsidRDefault="00BD1F07">
      <w:pPr>
        <w:pStyle w:val="ListParagraph"/>
        <w:numPr>
          <w:ilvl w:val="0"/>
          <w:numId w:val="2"/>
        </w:numPr>
        <w:tabs>
          <w:tab w:val="left" w:pos="921"/>
        </w:tabs>
        <w:ind w:hanging="361"/>
        <w:rPr>
          <w:sz w:val="24"/>
        </w:rPr>
      </w:pPr>
      <w:r>
        <w:rPr>
          <w:sz w:val="24"/>
        </w:rPr>
        <w:t>Cermati setiap gambar yang ada di bawah</w:t>
      </w:r>
      <w:r>
        <w:rPr>
          <w:spacing w:val="-4"/>
          <w:sz w:val="24"/>
        </w:rPr>
        <w:t xml:space="preserve"> </w:t>
      </w:r>
      <w:r>
        <w:rPr>
          <w:sz w:val="24"/>
        </w:rPr>
        <w:t>ini!</w:t>
      </w:r>
    </w:p>
    <w:p w:rsidR="00453C67" w:rsidRDefault="00BD1F07">
      <w:pPr>
        <w:pStyle w:val="ListParagraph"/>
        <w:numPr>
          <w:ilvl w:val="0"/>
          <w:numId w:val="2"/>
        </w:numPr>
        <w:tabs>
          <w:tab w:val="left" w:pos="921"/>
        </w:tabs>
        <w:spacing w:before="12"/>
        <w:ind w:hanging="361"/>
        <w:rPr>
          <w:sz w:val="24"/>
        </w:rPr>
      </w:pPr>
      <w:r>
        <w:rPr>
          <w:sz w:val="24"/>
        </w:rPr>
        <w:t>Jawablah pertanyaan dengan cara mengisi tabel yang</w:t>
      </w:r>
      <w:r>
        <w:rPr>
          <w:spacing w:val="-4"/>
          <w:sz w:val="24"/>
        </w:rPr>
        <w:t xml:space="preserve"> </w:t>
      </w:r>
      <w:r>
        <w:rPr>
          <w:sz w:val="24"/>
        </w:rPr>
        <w:t>disiapkan!</w:t>
      </w:r>
    </w:p>
    <w:p w:rsidR="00453C67" w:rsidRDefault="00453C67">
      <w:pPr>
        <w:pStyle w:val="BodyText"/>
        <w:spacing w:before="7"/>
        <w:rPr>
          <w:b w:val="0"/>
          <w:sz w:val="25"/>
        </w:rPr>
      </w:pPr>
    </w:p>
    <w:p w:rsidR="00453C67" w:rsidRDefault="00BD1F07">
      <w:pPr>
        <w:pStyle w:val="BodyText"/>
        <w:ind w:left="560"/>
      </w:pPr>
      <w:r>
        <w:t>Teks 1</w:t>
      </w:r>
    </w:p>
    <w:p w:rsidR="00453C67" w:rsidRDefault="00453C67">
      <w:pPr>
        <w:pStyle w:val="BodyText"/>
        <w:spacing w:before="6"/>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2425"/>
        <w:gridCol w:w="4770"/>
      </w:tblGrid>
      <w:tr w:rsidR="00453C67">
        <w:trPr>
          <w:trHeight w:val="638"/>
        </w:trPr>
        <w:tc>
          <w:tcPr>
            <w:tcW w:w="2979" w:type="dxa"/>
            <w:shd w:val="clear" w:color="auto" w:fill="FAE3D4"/>
          </w:tcPr>
          <w:p w:rsidR="00453C67" w:rsidRDefault="00BD1F07">
            <w:pPr>
              <w:pStyle w:val="TableParagraph"/>
              <w:spacing w:before="183"/>
              <w:ind w:left="978" w:right="971"/>
              <w:jc w:val="center"/>
              <w:rPr>
                <w:b/>
                <w:sz w:val="24"/>
              </w:rPr>
            </w:pPr>
            <w:r>
              <w:rPr>
                <w:b/>
                <w:sz w:val="24"/>
              </w:rPr>
              <w:t>Gambar</w:t>
            </w:r>
          </w:p>
        </w:tc>
        <w:tc>
          <w:tcPr>
            <w:tcW w:w="2425" w:type="dxa"/>
            <w:shd w:val="clear" w:color="auto" w:fill="FAE3D4"/>
          </w:tcPr>
          <w:p w:rsidR="00453C67" w:rsidRDefault="00BD1F07">
            <w:pPr>
              <w:pStyle w:val="TableParagraph"/>
              <w:spacing w:before="183"/>
              <w:ind w:left="785"/>
              <w:rPr>
                <w:b/>
                <w:sz w:val="24"/>
              </w:rPr>
            </w:pPr>
            <w:r>
              <w:rPr>
                <w:b/>
                <w:sz w:val="24"/>
              </w:rPr>
              <w:t>Struktur</w:t>
            </w:r>
          </w:p>
        </w:tc>
        <w:tc>
          <w:tcPr>
            <w:tcW w:w="4770" w:type="dxa"/>
            <w:shd w:val="clear" w:color="auto" w:fill="FAE3D4"/>
          </w:tcPr>
          <w:p w:rsidR="00453C67" w:rsidRDefault="00BD1F07">
            <w:pPr>
              <w:pStyle w:val="TableParagraph"/>
              <w:spacing w:before="183"/>
              <w:ind w:left="1817" w:right="1817"/>
              <w:jc w:val="center"/>
              <w:rPr>
                <w:b/>
                <w:sz w:val="24"/>
              </w:rPr>
            </w:pPr>
            <w:r>
              <w:rPr>
                <w:b/>
                <w:sz w:val="24"/>
              </w:rPr>
              <w:t>Jawaban</w:t>
            </w:r>
          </w:p>
        </w:tc>
      </w:tr>
      <w:tr w:rsidR="00453C67">
        <w:trPr>
          <w:trHeight w:val="801"/>
        </w:trPr>
        <w:tc>
          <w:tcPr>
            <w:tcW w:w="2979" w:type="dxa"/>
            <w:vMerge w:val="restart"/>
          </w:tcPr>
          <w:p w:rsidR="00453C67" w:rsidRDefault="00BD1F07">
            <w:pPr>
              <w:pStyle w:val="TableParagraph"/>
              <w:ind w:left="269"/>
              <w:rPr>
                <w:sz w:val="20"/>
              </w:rPr>
            </w:pPr>
            <w:r>
              <w:rPr>
                <w:noProof/>
                <w:sz w:val="20"/>
                <w:lang w:val="en-US"/>
              </w:rPr>
              <w:drawing>
                <wp:inline distT="0" distB="0" distL="0" distR="0">
                  <wp:extent cx="1201376" cy="1252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01376" cy="1252727"/>
                          </a:xfrm>
                          <a:prstGeom prst="rect">
                            <a:avLst/>
                          </a:prstGeom>
                        </pic:spPr>
                      </pic:pic>
                    </a:graphicData>
                  </a:graphic>
                </wp:inline>
              </w:drawing>
            </w:r>
          </w:p>
          <w:p w:rsidR="00453C67" w:rsidRDefault="00453C67">
            <w:pPr>
              <w:pStyle w:val="TableParagraph"/>
              <w:rPr>
                <w:b/>
                <w:sz w:val="20"/>
              </w:rPr>
            </w:pPr>
          </w:p>
          <w:p w:rsidR="00453C67" w:rsidRDefault="00453C67">
            <w:pPr>
              <w:pStyle w:val="TableParagraph"/>
              <w:spacing w:before="6"/>
              <w:rPr>
                <w:b/>
                <w:sz w:val="26"/>
              </w:rPr>
            </w:pPr>
          </w:p>
          <w:p w:rsidR="00453C67" w:rsidRDefault="00BD1F07">
            <w:pPr>
              <w:pStyle w:val="TableParagraph"/>
              <w:ind w:left="651"/>
              <w:rPr>
                <w:sz w:val="20"/>
              </w:rPr>
            </w:pPr>
            <w:r>
              <w:rPr>
                <w:noProof/>
                <w:sz w:val="20"/>
                <w:lang w:val="en-US"/>
              </w:rPr>
              <w:drawing>
                <wp:inline distT="0" distB="0" distL="0" distR="0">
                  <wp:extent cx="1371521" cy="9921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71521" cy="992124"/>
                          </a:xfrm>
                          <a:prstGeom prst="rect">
                            <a:avLst/>
                          </a:prstGeom>
                        </pic:spPr>
                      </pic:pic>
                    </a:graphicData>
                  </a:graphic>
                </wp:inline>
              </w:drawing>
            </w:r>
          </w:p>
          <w:p w:rsidR="00453C67" w:rsidRDefault="00453C67">
            <w:pPr>
              <w:pStyle w:val="TableParagraph"/>
              <w:rPr>
                <w:b/>
                <w:sz w:val="20"/>
              </w:rPr>
            </w:pPr>
          </w:p>
          <w:p w:rsidR="00453C67" w:rsidRDefault="00453C67">
            <w:pPr>
              <w:pStyle w:val="TableParagraph"/>
              <w:rPr>
                <w:b/>
                <w:sz w:val="20"/>
              </w:rPr>
            </w:pPr>
          </w:p>
          <w:p w:rsidR="00453C67" w:rsidRDefault="00453C67">
            <w:pPr>
              <w:pStyle w:val="TableParagraph"/>
              <w:rPr>
                <w:b/>
                <w:sz w:val="20"/>
              </w:rPr>
            </w:pPr>
          </w:p>
          <w:p w:rsidR="00453C67" w:rsidRDefault="00453C67">
            <w:pPr>
              <w:pStyle w:val="TableParagraph"/>
              <w:spacing w:before="4"/>
              <w:rPr>
                <w:b/>
                <w:sz w:val="11"/>
              </w:rPr>
            </w:pPr>
          </w:p>
          <w:p w:rsidR="00453C67" w:rsidRDefault="00BD1F07">
            <w:pPr>
              <w:pStyle w:val="TableParagraph"/>
              <w:ind w:left="395"/>
              <w:rPr>
                <w:sz w:val="20"/>
              </w:rPr>
            </w:pPr>
            <w:r>
              <w:rPr>
                <w:noProof/>
                <w:sz w:val="20"/>
                <w:lang w:val="en-US"/>
              </w:rPr>
              <w:drawing>
                <wp:inline distT="0" distB="0" distL="0" distR="0">
                  <wp:extent cx="1434252" cy="10744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434252" cy="1074420"/>
                          </a:xfrm>
                          <a:prstGeom prst="rect">
                            <a:avLst/>
                          </a:prstGeom>
                        </pic:spPr>
                      </pic:pic>
                    </a:graphicData>
                  </a:graphic>
                </wp:inline>
              </w:drawing>
            </w:r>
          </w:p>
        </w:tc>
        <w:tc>
          <w:tcPr>
            <w:tcW w:w="2425" w:type="dxa"/>
          </w:tcPr>
          <w:p w:rsidR="00453C67" w:rsidRDefault="00453C67">
            <w:pPr>
              <w:pStyle w:val="TableParagraph"/>
              <w:spacing w:before="10"/>
              <w:rPr>
                <w:b/>
                <w:sz w:val="21"/>
              </w:rPr>
            </w:pPr>
          </w:p>
          <w:p w:rsidR="00453C67" w:rsidRDefault="00BD1F07">
            <w:pPr>
              <w:pStyle w:val="TableParagraph"/>
              <w:spacing w:before="1"/>
              <w:ind w:left="107"/>
              <w:rPr>
                <w:sz w:val="24"/>
              </w:rPr>
            </w:pPr>
            <w:r>
              <w:rPr>
                <w:sz w:val="24"/>
              </w:rPr>
              <w:t>Judul</w:t>
            </w:r>
          </w:p>
        </w:tc>
        <w:tc>
          <w:tcPr>
            <w:tcW w:w="4770" w:type="dxa"/>
          </w:tcPr>
          <w:p w:rsidR="00453C67" w:rsidRDefault="0072039A">
            <w:pPr>
              <w:pStyle w:val="TableParagraph"/>
              <w:rPr>
                <w:rFonts w:ascii="Times New Roman"/>
                <w:sz w:val="24"/>
              </w:rPr>
            </w:pPr>
            <w:r>
              <w:rPr>
                <w:rFonts w:ascii="Times New Roman"/>
                <w:sz w:val="24"/>
              </w:rPr>
              <w:t>“</w:t>
            </w:r>
            <w:r>
              <w:rPr>
                <w:rFonts w:ascii="Times New Roman"/>
                <w:sz w:val="24"/>
              </w:rPr>
              <w:t>cara membuat Papeda Sederhana</w:t>
            </w:r>
            <w:r>
              <w:rPr>
                <w:rFonts w:ascii="Times New Roman"/>
                <w:sz w:val="24"/>
              </w:rPr>
              <w:t>”</w:t>
            </w:r>
          </w:p>
        </w:tc>
      </w:tr>
      <w:tr w:rsidR="00453C67">
        <w:trPr>
          <w:trHeight w:val="1456"/>
        </w:trPr>
        <w:tc>
          <w:tcPr>
            <w:tcW w:w="2979" w:type="dxa"/>
            <w:vMerge/>
            <w:tcBorders>
              <w:top w:val="nil"/>
            </w:tcBorders>
          </w:tcPr>
          <w:p w:rsidR="00453C67" w:rsidRDefault="00453C67">
            <w:pPr>
              <w:rPr>
                <w:sz w:val="2"/>
                <w:szCs w:val="2"/>
              </w:rPr>
            </w:pPr>
          </w:p>
        </w:tc>
        <w:tc>
          <w:tcPr>
            <w:tcW w:w="2425" w:type="dxa"/>
          </w:tcPr>
          <w:p w:rsidR="00453C67" w:rsidRDefault="00453C67">
            <w:pPr>
              <w:pStyle w:val="TableParagraph"/>
              <w:rPr>
                <w:b/>
                <w:sz w:val="28"/>
              </w:rPr>
            </w:pPr>
          </w:p>
          <w:p w:rsidR="00453C67" w:rsidRDefault="00453C67">
            <w:pPr>
              <w:pStyle w:val="TableParagraph"/>
              <w:spacing w:before="8"/>
              <w:rPr>
                <w:b/>
                <w:sz w:val="20"/>
              </w:rPr>
            </w:pPr>
          </w:p>
          <w:p w:rsidR="00453C67" w:rsidRDefault="00BD1F07">
            <w:pPr>
              <w:pStyle w:val="TableParagraph"/>
              <w:ind w:left="107"/>
              <w:rPr>
                <w:sz w:val="24"/>
              </w:rPr>
            </w:pPr>
            <w:r>
              <w:rPr>
                <w:sz w:val="24"/>
              </w:rPr>
              <w:t>Pendahuluan</w:t>
            </w:r>
          </w:p>
        </w:tc>
        <w:tc>
          <w:tcPr>
            <w:tcW w:w="4770" w:type="dxa"/>
          </w:tcPr>
          <w:p w:rsidR="00453C67" w:rsidRPr="0072039A" w:rsidRDefault="0072039A">
            <w:pPr>
              <w:pStyle w:val="TableParagraph"/>
              <w:rPr>
                <w:rFonts w:ascii="Times New Roman"/>
                <w:sz w:val="20"/>
                <w:szCs w:val="20"/>
              </w:rPr>
            </w:pPr>
            <w:r w:rsidRPr="0072039A">
              <w:rPr>
                <w:rFonts w:ascii="Century Gothic" w:eastAsia="Times New Roman" w:hAnsi="Century Gothic" w:cs="Times New Roman"/>
                <w:sz w:val="20"/>
                <w:szCs w:val="20"/>
              </w:rPr>
              <w:t>Papeda merupakan makanan pokok khas Indonesia Timur khususnya Maluku dan Papua. Makanan yang terbuat dari tepung sagu ini bertekstur kenyal dan lengket seperti lem</w:t>
            </w:r>
            <w:r w:rsidRPr="0072039A">
              <w:rPr>
                <w:rFonts w:ascii="Century Gothic" w:eastAsia="Times New Roman" w:hAnsi="Century Gothic" w:cs="Times New Roman"/>
                <w:sz w:val="20"/>
                <w:szCs w:val="20"/>
              </w:rPr>
              <w:t>.</w:t>
            </w:r>
          </w:p>
        </w:tc>
      </w:tr>
      <w:tr w:rsidR="00453C67">
        <w:trPr>
          <w:trHeight w:val="1341"/>
        </w:trPr>
        <w:tc>
          <w:tcPr>
            <w:tcW w:w="2979" w:type="dxa"/>
            <w:vMerge/>
            <w:tcBorders>
              <w:top w:val="nil"/>
            </w:tcBorders>
          </w:tcPr>
          <w:p w:rsidR="00453C67" w:rsidRDefault="00453C67">
            <w:pPr>
              <w:rPr>
                <w:sz w:val="2"/>
                <w:szCs w:val="2"/>
              </w:rPr>
            </w:pPr>
          </w:p>
        </w:tc>
        <w:tc>
          <w:tcPr>
            <w:tcW w:w="2425" w:type="dxa"/>
          </w:tcPr>
          <w:p w:rsidR="00453C67" w:rsidRDefault="00453C67">
            <w:pPr>
              <w:pStyle w:val="TableParagraph"/>
              <w:rPr>
                <w:b/>
                <w:sz w:val="28"/>
              </w:rPr>
            </w:pPr>
          </w:p>
          <w:p w:rsidR="00453C67" w:rsidRDefault="00BD1F07">
            <w:pPr>
              <w:pStyle w:val="TableParagraph"/>
              <w:spacing w:before="195"/>
              <w:ind w:left="107"/>
              <w:rPr>
                <w:sz w:val="24"/>
              </w:rPr>
            </w:pPr>
            <w:r>
              <w:rPr>
                <w:sz w:val="24"/>
              </w:rPr>
              <w:t>Tujuan</w:t>
            </w:r>
          </w:p>
        </w:tc>
        <w:tc>
          <w:tcPr>
            <w:tcW w:w="4770" w:type="dxa"/>
          </w:tcPr>
          <w:p w:rsidR="00453C67" w:rsidRPr="0072039A" w:rsidRDefault="0072039A">
            <w:pPr>
              <w:pStyle w:val="TableParagraph"/>
              <w:rPr>
                <w:rFonts w:ascii="Times New Roman"/>
                <w:sz w:val="20"/>
                <w:szCs w:val="20"/>
              </w:rPr>
            </w:pPr>
            <w:r w:rsidRPr="0072039A">
              <w:rPr>
                <w:rFonts w:ascii="Century Gothic" w:eastAsia="Times New Roman" w:hAnsi="Century Gothic" w:cs="Times New Roman"/>
                <w:sz w:val="20"/>
                <w:szCs w:val="20"/>
              </w:rPr>
              <w:t>Cara membuatnya pun tidaklah sulit. Berikut ini adalah langkah-langkah membuat Papeda yang sederhana agar papeda yang kamu buat enak dan dapat dinikmati keluarga</w:t>
            </w:r>
          </w:p>
        </w:tc>
      </w:tr>
      <w:tr w:rsidR="00453C67">
        <w:trPr>
          <w:trHeight w:val="1070"/>
        </w:trPr>
        <w:tc>
          <w:tcPr>
            <w:tcW w:w="2979" w:type="dxa"/>
            <w:vMerge/>
            <w:tcBorders>
              <w:top w:val="nil"/>
            </w:tcBorders>
          </w:tcPr>
          <w:p w:rsidR="00453C67" w:rsidRDefault="00453C67">
            <w:pPr>
              <w:rPr>
                <w:sz w:val="2"/>
                <w:szCs w:val="2"/>
              </w:rPr>
            </w:pPr>
          </w:p>
        </w:tc>
        <w:tc>
          <w:tcPr>
            <w:tcW w:w="2425" w:type="dxa"/>
          </w:tcPr>
          <w:p w:rsidR="00453C67" w:rsidRDefault="00453C67">
            <w:pPr>
              <w:pStyle w:val="TableParagraph"/>
              <w:spacing w:before="8"/>
              <w:rPr>
                <w:b/>
                <w:sz w:val="32"/>
              </w:rPr>
            </w:pPr>
          </w:p>
          <w:p w:rsidR="00453C67" w:rsidRDefault="00BD1F07">
            <w:pPr>
              <w:pStyle w:val="TableParagraph"/>
              <w:spacing w:before="1"/>
              <w:ind w:left="107"/>
              <w:rPr>
                <w:sz w:val="24"/>
              </w:rPr>
            </w:pPr>
            <w:r>
              <w:rPr>
                <w:sz w:val="24"/>
              </w:rPr>
              <w:t>Alat dan Bahan</w:t>
            </w:r>
          </w:p>
        </w:tc>
        <w:tc>
          <w:tcPr>
            <w:tcW w:w="4770" w:type="dxa"/>
          </w:tcPr>
          <w:p w:rsidR="0072039A" w:rsidRPr="0072039A" w:rsidRDefault="0072039A" w:rsidP="0072039A">
            <w:pPr>
              <w:spacing w:line="276" w:lineRule="auto"/>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Alat:</w:t>
            </w:r>
          </w:p>
          <w:p w:rsidR="0072039A" w:rsidRPr="0072039A" w:rsidRDefault="0072039A" w:rsidP="0072039A">
            <w:pPr>
              <w:widowControl/>
              <w:numPr>
                <w:ilvl w:val="0"/>
                <w:numId w:val="3"/>
              </w:numPr>
              <w:autoSpaceDE/>
              <w:autoSpaceDN/>
              <w:spacing w:line="276" w:lineRule="auto"/>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2 buah panci (salah satunya bisa diganti oleh teko air panas)</w:t>
            </w:r>
          </w:p>
          <w:p w:rsidR="0072039A" w:rsidRPr="0072039A" w:rsidRDefault="0072039A" w:rsidP="0072039A">
            <w:pPr>
              <w:widowControl/>
              <w:numPr>
                <w:ilvl w:val="0"/>
                <w:numId w:val="3"/>
              </w:numPr>
              <w:autoSpaceDE/>
              <w:autoSpaceDN/>
              <w:spacing w:line="276" w:lineRule="auto"/>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Sendok kayu</w:t>
            </w:r>
          </w:p>
          <w:p w:rsidR="0072039A" w:rsidRPr="0072039A" w:rsidRDefault="0072039A" w:rsidP="0072039A">
            <w:pPr>
              <w:widowControl/>
              <w:numPr>
                <w:ilvl w:val="0"/>
                <w:numId w:val="3"/>
              </w:numPr>
              <w:autoSpaceDE/>
              <w:autoSpaceDN/>
              <w:spacing w:line="276" w:lineRule="auto"/>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Pemeras jeruk</w:t>
            </w:r>
          </w:p>
          <w:p w:rsidR="0072039A" w:rsidRPr="0072039A" w:rsidRDefault="0072039A" w:rsidP="0072039A">
            <w:pPr>
              <w:spacing w:line="276" w:lineRule="auto"/>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Bahan:</w:t>
            </w:r>
          </w:p>
          <w:p w:rsidR="0072039A" w:rsidRPr="0072039A" w:rsidRDefault="0072039A" w:rsidP="0072039A">
            <w:pPr>
              <w:widowControl/>
              <w:numPr>
                <w:ilvl w:val="0"/>
                <w:numId w:val="4"/>
              </w:numPr>
              <w:autoSpaceDE/>
              <w:autoSpaceDN/>
              <w:spacing w:line="276" w:lineRule="auto"/>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Tepung sagu</w:t>
            </w:r>
          </w:p>
          <w:p w:rsidR="0072039A" w:rsidRPr="0072039A" w:rsidRDefault="0072039A" w:rsidP="0072039A">
            <w:pPr>
              <w:widowControl/>
              <w:numPr>
                <w:ilvl w:val="0"/>
                <w:numId w:val="4"/>
              </w:numPr>
              <w:autoSpaceDE/>
              <w:autoSpaceDN/>
              <w:spacing w:line="276" w:lineRule="auto"/>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5 cup air</w:t>
            </w:r>
          </w:p>
          <w:p w:rsidR="0072039A" w:rsidRPr="0072039A" w:rsidRDefault="0072039A" w:rsidP="0072039A">
            <w:pPr>
              <w:widowControl/>
              <w:numPr>
                <w:ilvl w:val="0"/>
                <w:numId w:val="4"/>
              </w:numPr>
              <w:autoSpaceDE/>
              <w:autoSpaceDN/>
              <w:spacing w:line="276" w:lineRule="auto"/>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½ lemon</w:t>
            </w:r>
          </w:p>
          <w:p w:rsidR="00453C67" w:rsidRPr="0072039A" w:rsidRDefault="00453C67">
            <w:pPr>
              <w:pStyle w:val="TableParagraph"/>
              <w:rPr>
                <w:rFonts w:ascii="Times New Roman"/>
                <w:sz w:val="20"/>
                <w:szCs w:val="20"/>
              </w:rPr>
            </w:pPr>
          </w:p>
        </w:tc>
      </w:tr>
      <w:tr w:rsidR="00453C67">
        <w:trPr>
          <w:trHeight w:val="3319"/>
        </w:trPr>
        <w:tc>
          <w:tcPr>
            <w:tcW w:w="2979" w:type="dxa"/>
            <w:vMerge/>
            <w:tcBorders>
              <w:top w:val="nil"/>
            </w:tcBorders>
          </w:tcPr>
          <w:p w:rsidR="00453C67" w:rsidRDefault="00453C67">
            <w:pPr>
              <w:rPr>
                <w:sz w:val="2"/>
                <w:szCs w:val="2"/>
              </w:rPr>
            </w:pPr>
          </w:p>
        </w:tc>
        <w:tc>
          <w:tcPr>
            <w:tcW w:w="2425" w:type="dxa"/>
          </w:tcPr>
          <w:p w:rsidR="00453C67" w:rsidRDefault="00453C67">
            <w:pPr>
              <w:pStyle w:val="TableParagraph"/>
              <w:rPr>
                <w:b/>
                <w:sz w:val="28"/>
              </w:rPr>
            </w:pPr>
          </w:p>
          <w:p w:rsidR="00453C67" w:rsidRDefault="00453C67">
            <w:pPr>
              <w:pStyle w:val="TableParagraph"/>
              <w:rPr>
                <w:b/>
                <w:sz w:val="28"/>
              </w:rPr>
            </w:pPr>
          </w:p>
          <w:p w:rsidR="00453C67" w:rsidRDefault="00453C67">
            <w:pPr>
              <w:pStyle w:val="TableParagraph"/>
              <w:rPr>
                <w:b/>
                <w:sz w:val="28"/>
              </w:rPr>
            </w:pPr>
          </w:p>
          <w:p w:rsidR="00453C67" w:rsidRDefault="00453C67">
            <w:pPr>
              <w:pStyle w:val="TableParagraph"/>
              <w:spacing w:before="2"/>
              <w:rPr>
                <w:b/>
                <w:sz w:val="41"/>
              </w:rPr>
            </w:pPr>
          </w:p>
          <w:p w:rsidR="00453C67" w:rsidRDefault="00BD1F07">
            <w:pPr>
              <w:pStyle w:val="TableParagraph"/>
              <w:ind w:left="107"/>
              <w:rPr>
                <w:sz w:val="24"/>
              </w:rPr>
            </w:pPr>
            <w:r>
              <w:rPr>
                <w:sz w:val="24"/>
              </w:rPr>
              <w:t>Langkah-Langkah</w:t>
            </w:r>
          </w:p>
        </w:tc>
        <w:tc>
          <w:tcPr>
            <w:tcW w:w="4770" w:type="dxa"/>
          </w:tcPr>
          <w:p w:rsidR="0072039A" w:rsidRPr="0072039A" w:rsidRDefault="0072039A" w:rsidP="0072039A">
            <w:pPr>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Langkah-Langkah:</w:t>
            </w:r>
          </w:p>
          <w:p w:rsidR="0072039A" w:rsidRPr="0072039A" w:rsidRDefault="0072039A" w:rsidP="0072039A">
            <w:pPr>
              <w:widowControl/>
              <w:numPr>
                <w:ilvl w:val="0"/>
                <w:numId w:val="5"/>
              </w:numPr>
              <w:autoSpaceDE/>
              <w:autoSpaceDN/>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Didihkan 3 cup air lalu sisihkan.</w:t>
            </w:r>
          </w:p>
          <w:p w:rsidR="0072039A" w:rsidRPr="0072039A" w:rsidRDefault="0072039A" w:rsidP="0072039A">
            <w:pPr>
              <w:widowControl/>
              <w:numPr>
                <w:ilvl w:val="0"/>
                <w:numId w:val="5"/>
              </w:numPr>
              <w:autoSpaceDE/>
              <w:autoSpaceDN/>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 xml:space="preserve">Di panci lainnya dengan api kecil, tuanglah tepung sagu dan campurkan sisa air kemudian aduk sampai membentuk larutan. </w:t>
            </w:r>
          </w:p>
          <w:p w:rsidR="0072039A" w:rsidRPr="0072039A" w:rsidRDefault="0072039A" w:rsidP="0072039A">
            <w:pPr>
              <w:widowControl/>
              <w:numPr>
                <w:ilvl w:val="0"/>
                <w:numId w:val="5"/>
              </w:numPr>
              <w:autoSpaceDE/>
              <w:autoSpaceDN/>
              <w:rPr>
                <w:rFonts w:ascii="Century Gothic" w:eastAsia="Times New Roman" w:hAnsi="Century Gothic" w:cs="Times New Roman"/>
                <w:sz w:val="20"/>
                <w:szCs w:val="20"/>
              </w:rPr>
            </w:pPr>
            <w:r w:rsidRPr="0072039A">
              <w:rPr>
                <w:rFonts w:ascii="Century Gothic" w:eastAsia="Times New Roman" w:hAnsi="Century Gothic" w:cs="Times New Roman"/>
                <w:sz w:val="20"/>
                <w:szCs w:val="20"/>
              </w:rPr>
              <w:t>Berilah air perasan lemon dan aduk rata.</w:t>
            </w:r>
          </w:p>
          <w:p w:rsidR="0072039A" w:rsidRPr="0072039A" w:rsidRDefault="0072039A" w:rsidP="0072039A">
            <w:pPr>
              <w:widowControl/>
              <w:numPr>
                <w:ilvl w:val="0"/>
                <w:numId w:val="5"/>
              </w:numPr>
              <w:autoSpaceDE/>
              <w:autoSpaceDN/>
              <w:rPr>
                <w:rFonts w:ascii="Century Gothic" w:eastAsia="Times New Roman" w:hAnsi="Century Gothic" w:cs="Times New Roman"/>
                <w:sz w:val="20"/>
                <w:szCs w:val="20"/>
              </w:rPr>
            </w:pPr>
            <w:r w:rsidRPr="0072039A">
              <w:rPr>
                <w:rFonts w:ascii="Century Gothic" w:eastAsia="Times New Roman" w:hAnsi="Century Gothic" w:cs="Times New Roman"/>
                <w:sz w:val="20"/>
                <w:szCs w:val="20"/>
                <w:highlight w:val="white"/>
              </w:rPr>
              <w:t>Ambil air yang telah mendidih lalu tuangkan secara perlahan ke dalam campuran tepung sagu. Diamkan sebentar selama 10 detik.</w:t>
            </w:r>
          </w:p>
          <w:p w:rsidR="0072039A" w:rsidRPr="0072039A" w:rsidRDefault="0072039A" w:rsidP="0072039A">
            <w:pPr>
              <w:widowControl/>
              <w:numPr>
                <w:ilvl w:val="0"/>
                <w:numId w:val="5"/>
              </w:numPr>
              <w:autoSpaceDE/>
              <w:autoSpaceDN/>
              <w:rPr>
                <w:rFonts w:ascii="Century Gothic" w:eastAsia="Times New Roman" w:hAnsi="Century Gothic" w:cs="Times New Roman"/>
                <w:sz w:val="20"/>
                <w:szCs w:val="20"/>
                <w:highlight w:val="white"/>
              </w:rPr>
            </w:pPr>
            <w:r w:rsidRPr="0072039A">
              <w:rPr>
                <w:rFonts w:ascii="Century Gothic" w:eastAsia="Times New Roman" w:hAnsi="Century Gothic" w:cs="Times New Roman"/>
                <w:sz w:val="20"/>
                <w:szCs w:val="20"/>
                <w:highlight w:val="white"/>
              </w:rPr>
              <w:t>Ketika larutan sagu terlihat mulai mengental, aduklah dengan cepat sampai rata. Jika terasa terlalu kental, tambahkan air panas mendidih sambil diaduk sampai mencapai kekentalan yang diinginkan.</w:t>
            </w:r>
          </w:p>
          <w:p w:rsidR="00453C67" w:rsidRPr="0072039A" w:rsidRDefault="0072039A" w:rsidP="0072039A">
            <w:pPr>
              <w:widowControl/>
              <w:numPr>
                <w:ilvl w:val="0"/>
                <w:numId w:val="5"/>
              </w:numPr>
              <w:autoSpaceDE/>
              <w:autoSpaceDN/>
              <w:rPr>
                <w:rFonts w:ascii="Century Gothic" w:eastAsia="Times New Roman" w:hAnsi="Century Gothic" w:cs="Times New Roman"/>
                <w:sz w:val="20"/>
                <w:szCs w:val="20"/>
                <w:highlight w:val="white"/>
              </w:rPr>
            </w:pPr>
            <w:r w:rsidRPr="0072039A">
              <w:rPr>
                <w:rFonts w:ascii="Century Gothic" w:eastAsia="Times New Roman" w:hAnsi="Century Gothic" w:cs="Times New Roman"/>
                <w:sz w:val="20"/>
                <w:szCs w:val="20"/>
                <w:highlight w:val="white"/>
              </w:rPr>
              <w:t>Angkat dan sajikan.</w:t>
            </w:r>
          </w:p>
        </w:tc>
      </w:tr>
      <w:tr w:rsidR="00453C67">
        <w:trPr>
          <w:trHeight w:val="1161"/>
        </w:trPr>
        <w:tc>
          <w:tcPr>
            <w:tcW w:w="2979" w:type="dxa"/>
            <w:vMerge/>
            <w:tcBorders>
              <w:top w:val="nil"/>
            </w:tcBorders>
          </w:tcPr>
          <w:p w:rsidR="00453C67" w:rsidRDefault="00453C67">
            <w:pPr>
              <w:rPr>
                <w:sz w:val="2"/>
                <w:szCs w:val="2"/>
              </w:rPr>
            </w:pPr>
          </w:p>
        </w:tc>
        <w:tc>
          <w:tcPr>
            <w:tcW w:w="2425" w:type="dxa"/>
          </w:tcPr>
          <w:p w:rsidR="00453C67" w:rsidRDefault="00453C67">
            <w:pPr>
              <w:pStyle w:val="TableParagraph"/>
              <w:spacing w:before="6"/>
              <w:rPr>
                <w:b/>
                <w:sz w:val="36"/>
              </w:rPr>
            </w:pPr>
          </w:p>
          <w:p w:rsidR="00453C67" w:rsidRDefault="00BD1F07">
            <w:pPr>
              <w:pStyle w:val="TableParagraph"/>
              <w:ind w:left="107"/>
              <w:rPr>
                <w:sz w:val="24"/>
              </w:rPr>
            </w:pPr>
            <w:r>
              <w:rPr>
                <w:sz w:val="24"/>
              </w:rPr>
              <w:t>Penutup</w:t>
            </w:r>
          </w:p>
        </w:tc>
        <w:tc>
          <w:tcPr>
            <w:tcW w:w="4770" w:type="dxa"/>
          </w:tcPr>
          <w:p w:rsidR="0072039A" w:rsidRPr="0072039A" w:rsidRDefault="0072039A" w:rsidP="0072039A">
            <w:pPr>
              <w:rPr>
                <w:rFonts w:ascii="Century Gothic" w:eastAsia="Times New Roman" w:hAnsi="Century Gothic" w:cs="Times New Roman"/>
                <w:sz w:val="20"/>
                <w:szCs w:val="20"/>
                <w:highlight w:val="white"/>
              </w:rPr>
            </w:pPr>
            <w:r w:rsidRPr="0072039A">
              <w:rPr>
                <w:rFonts w:ascii="Century Gothic" w:eastAsia="Times New Roman" w:hAnsi="Century Gothic" w:cs="Times New Roman"/>
                <w:sz w:val="20"/>
                <w:szCs w:val="20"/>
                <w:highlight w:val="white"/>
              </w:rPr>
              <w:t>Papeda hangat siap dihidangkan dengan ikan kuah kuning beserta keluarga Anda tercinta.</w:t>
            </w:r>
          </w:p>
          <w:p w:rsidR="00453C67" w:rsidRPr="0072039A" w:rsidRDefault="00453C67">
            <w:pPr>
              <w:pStyle w:val="TableParagraph"/>
              <w:rPr>
                <w:rFonts w:ascii="Times New Roman"/>
                <w:sz w:val="20"/>
                <w:szCs w:val="20"/>
              </w:rPr>
            </w:pPr>
          </w:p>
        </w:tc>
      </w:tr>
    </w:tbl>
    <w:p w:rsidR="00453C67" w:rsidRDefault="00453C67">
      <w:pPr>
        <w:rPr>
          <w:rFonts w:ascii="Times New Roman"/>
          <w:sz w:val="24"/>
        </w:rPr>
        <w:sectPr w:rsidR="00453C67">
          <w:type w:val="continuous"/>
          <w:pgSz w:w="12240" w:h="15840"/>
          <w:pgMar w:top="1360" w:right="960" w:bottom="280" w:left="880" w:header="720" w:footer="720" w:gutter="0"/>
          <w:cols w:space="720"/>
        </w:sectPr>
      </w:pPr>
    </w:p>
    <w:p w:rsidR="00453C67" w:rsidRDefault="00BD1F07">
      <w:pPr>
        <w:pStyle w:val="BodyText"/>
        <w:spacing w:before="90"/>
        <w:ind w:left="560"/>
      </w:pPr>
      <w:r>
        <w:lastRenderedPageBreak/>
        <w:t>Teks 2</w:t>
      </w:r>
    </w:p>
    <w:p w:rsidR="00453C67" w:rsidRDefault="00BD1F07">
      <w:pPr>
        <w:pStyle w:val="ListParagraph"/>
        <w:numPr>
          <w:ilvl w:val="0"/>
          <w:numId w:val="1"/>
        </w:numPr>
        <w:tabs>
          <w:tab w:val="left" w:pos="921"/>
        </w:tabs>
        <w:ind w:hanging="361"/>
        <w:rPr>
          <w:b/>
          <w:sz w:val="24"/>
        </w:rPr>
      </w:pPr>
      <w:r>
        <w:rPr>
          <w:b/>
          <w:sz w:val="24"/>
        </w:rPr>
        <w:t>Cermati gambar di bawah</w:t>
      </w:r>
      <w:r>
        <w:rPr>
          <w:b/>
          <w:spacing w:val="-5"/>
          <w:sz w:val="24"/>
        </w:rPr>
        <w:t xml:space="preserve"> </w:t>
      </w:r>
      <w:r>
        <w:rPr>
          <w:b/>
          <w:sz w:val="24"/>
        </w:rPr>
        <w:t>ini!</w:t>
      </w:r>
    </w:p>
    <w:p w:rsidR="00453C67" w:rsidRDefault="00BD1F07">
      <w:pPr>
        <w:pStyle w:val="BodyText"/>
        <w:spacing w:before="5"/>
        <w:rPr>
          <w:sz w:val="20"/>
        </w:rPr>
      </w:pPr>
      <w:r>
        <w:rPr>
          <w:noProof/>
          <w:lang w:val="en-US"/>
        </w:rPr>
        <w:drawing>
          <wp:anchor distT="0" distB="0" distL="0" distR="0" simplePos="0" relativeHeight="251658240" behindDoc="0" locked="0" layoutInCell="1" allowOverlap="1">
            <wp:simplePos x="0" y="0"/>
            <wp:positionH relativeFrom="page">
              <wp:posOffset>1562100</wp:posOffset>
            </wp:positionH>
            <wp:positionV relativeFrom="paragraph">
              <wp:posOffset>183108</wp:posOffset>
            </wp:positionV>
            <wp:extent cx="4652812" cy="312039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652812" cy="3120390"/>
                    </a:xfrm>
                    <a:prstGeom prst="rect">
                      <a:avLst/>
                    </a:prstGeom>
                  </pic:spPr>
                </pic:pic>
              </a:graphicData>
            </a:graphic>
          </wp:anchor>
        </w:drawing>
      </w:r>
    </w:p>
    <w:p w:rsidR="00453C67" w:rsidRDefault="00BD1F07">
      <w:pPr>
        <w:pStyle w:val="ListParagraph"/>
        <w:numPr>
          <w:ilvl w:val="0"/>
          <w:numId w:val="1"/>
        </w:numPr>
        <w:tabs>
          <w:tab w:val="left" w:pos="921"/>
        </w:tabs>
        <w:spacing w:before="2" w:line="242" w:lineRule="auto"/>
        <w:ind w:right="478"/>
        <w:rPr>
          <w:b/>
          <w:sz w:val="24"/>
        </w:rPr>
      </w:pPr>
      <w:r>
        <w:rPr>
          <w:b/>
          <w:sz w:val="24"/>
        </w:rPr>
        <w:t>Berdasarkan gambar di atas, rancanglah teks prosedur komplek dengan mengisi table di bawah</w:t>
      </w:r>
      <w:r>
        <w:rPr>
          <w:b/>
          <w:spacing w:val="-5"/>
          <w:sz w:val="24"/>
        </w:rPr>
        <w:t xml:space="preserve"> </w:t>
      </w:r>
      <w:r>
        <w:rPr>
          <w:b/>
          <w:sz w:val="24"/>
        </w:rPr>
        <w:t>ini!</w:t>
      </w:r>
    </w:p>
    <w:p w:rsidR="00453C67" w:rsidRDefault="00453C67">
      <w:pPr>
        <w:pStyle w:val="BodyText"/>
        <w:spacing w:before="3"/>
        <w:rPr>
          <w:sz w:val="23"/>
        </w:rPr>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7120"/>
      </w:tblGrid>
      <w:tr w:rsidR="00453C67">
        <w:trPr>
          <w:trHeight w:val="638"/>
        </w:trPr>
        <w:tc>
          <w:tcPr>
            <w:tcW w:w="2422" w:type="dxa"/>
            <w:shd w:val="clear" w:color="auto" w:fill="FAE3D4"/>
          </w:tcPr>
          <w:p w:rsidR="00453C67" w:rsidRDefault="00BD1F07">
            <w:pPr>
              <w:pStyle w:val="TableParagraph"/>
              <w:spacing w:before="182"/>
              <w:ind w:left="782"/>
              <w:rPr>
                <w:b/>
                <w:sz w:val="24"/>
              </w:rPr>
            </w:pPr>
            <w:r>
              <w:rPr>
                <w:b/>
                <w:sz w:val="24"/>
              </w:rPr>
              <w:t>Struktur</w:t>
            </w:r>
          </w:p>
        </w:tc>
        <w:tc>
          <w:tcPr>
            <w:tcW w:w="7120" w:type="dxa"/>
            <w:shd w:val="clear" w:color="auto" w:fill="FAE3D4"/>
          </w:tcPr>
          <w:p w:rsidR="00453C67" w:rsidRDefault="00BD1F07">
            <w:pPr>
              <w:pStyle w:val="TableParagraph"/>
              <w:spacing w:before="182"/>
              <w:ind w:left="2997" w:right="2988"/>
              <w:jc w:val="center"/>
              <w:rPr>
                <w:b/>
                <w:sz w:val="24"/>
              </w:rPr>
            </w:pPr>
            <w:r>
              <w:rPr>
                <w:b/>
                <w:sz w:val="24"/>
              </w:rPr>
              <w:t>Jawaban</w:t>
            </w:r>
          </w:p>
        </w:tc>
      </w:tr>
      <w:tr w:rsidR="00453C67">
        <w:trPr>
          <w:trHeight w:val="378"/>
        </w:trPr>
        <w:tc>
          <w:tcPr>
            <w:tcW w:w="2422" w:type="dxa"/>
          </w:tcPr>
          <w:p w:rsidR="00453C67" w:rsidRDefault="00BD1F07">
            <w:pPr>
              <w:pStyle w:val="TableParagraph"/>
              <w:spacing w:before="53"/>
              <w:ind w:left="105"/>
              <w:rPr>
                <w:sz w:val="24"/>
              </w:rPr>
            </w:pPr>
            <w:r>
              <w:rPr>
                <w:sz w:val="24"/>
              </w:rPr>
              <w:t>Judul</w:t>
            </w:r>
          </w:p>
        </w:tc>
        <w:tc>
          <w:tcPr>
            <w:tcW w:w="7120" w:type="dxa"/>
          </w:tcPr>
          <w:p w:rsidR="00453C67" w:rsidRDefault="0072039A">
            <w:pPr>
              <w:pStyle w:val="TableParagraph"/>
              <w:rPr>
                <w:rFonts w:ascii="Times New Roman"/>
                <w:sz w:val="24"/>
              </w:rPr>
            </w:pPr>
            <w:r>
              <w:rPr>
                <w:rFonts w:ascii="Times New Roman"/>
                <w:sz w:val="24"/>
              </w:rPr>
              <w:t>“</w:t>
            </w:r>
            <w:r>
              <w:rPr>
                <w:rFonts w:ascii="Times New Roman"/>
                <w:sz w:val="24"/>
              </w:rPr>
              <w:t>Cara menerapkan Prokes yang benar</w:t>
            </w:r>
            <w:r>
              <w:rPr>
                <w:rFonts w:ascii="Times New Roman"/>
                <w:sz w:val="24"/>
              </w:rPr>
              <w:t>”</w:t>
            </w:r>
          </w:p>
        </w:tc>
      </w:tr>
      <w:tr w:rsidR="00453C67">
        <w:trPr>
          <w:trHeight w:val="798"/>
        </w:trPr>
        <w:tc>
          <w:tcPr>
            <w:tcW w:w="2422" w:type="dxa"/>
          </w:tcPr>
          <w:p w:rsidR="00453C67" w:rsidRDefault="00453C67">
            <w:pPr>
              <w:pStyle w:val="TableParagraph"/>
              <w:spacing w:before="8"/>
              <w:rPr>
                <w:b/>
                <w:sz w:val="21"/>
              </w:rPr>
            </w:pPr>
          </w:p>
          <w:p w:rsidR="00453C67" w:rsidRDefault="00BD1F07">
            <w:pPr>
              <w:pStyle w:val="TableParagraph"/>
              <w:ind w:left="105"/>
              <w:rPr>
                <w:sz w:val="24"/>
              </w:rPr>
            </w:pPr>
            <w:r>
              <w:rPr>
                <w:sz w:val="24"/>
              </w:rPr>
              <w:t>Pendahuluan</w:t>
            </w:r>
          </w:p>
        </w:tc>
        <w:tc>
          <w:tcPr>
            <w:tcW w:w="7120" w:type="dxa"/>
          </w:tcPr>
          <w:p w:rsidR="00453C67" w:rsidRDefault="00367EB3">
            <w:pPr>
              <w:pStyle w:val="TableParagraph"/>
              <w:rPr>
                <w:rFonts w:ascii="Times New Roman"/>
                <w:sz w:val="24"/>
              </w:rPr>
            </w:pPr>
            <w:r>
              <w:rPr>
                <w:rFonts w:ascii="Times New Roman"/>
                <w:sz w:val="24"/>
              </w:rPr>
              <w:t>Sosial distancing yang digaungkan pemerintah jug tidak di anggap.Masyarakat menganggap semuanya akan baik-baik saja.Mereka lebih percaya berita-berita yang disampaikan oleh media sosial ,mereka menyebarkan berita-berita yang tidak valid kebenarannya dan dengan percaya dirinya bahwa tidak akan terkena covid 19</w:t>
            </w:r>
          </w:p>
        </w:tc>
      </w:tr>
      <w:tr w:rsidR="00453C67">
        <w:trPr>
          <w:trHeight w:val="710"/>
        </w:trPr>
        <w:tc>
          <w:tcPr>
            <w:tcW w:w="2422" w:type="dxa"/>
          </w:tcPr>
          <w:p w:rsidR="00453C67" w:rsidRDefault="00BD1F07">
            <w:pPr>
              <w:pStyle w:val="TableParagraph"/>
              <w:spacing w:before="221"/>
              <w:ind w:left="105"/>
              <w:rPr>
                <w:sz w:val="24"/>
              </w:rPr>
            </w:pPr>
            <w:r>
              <w:rPr>
                <w:sz w:val="24"/>
              </w:rPr>
              <w:t>Tujuan</w:t>
            </w:r>
          </w:p>
        </w:tc>
        <w:tc>
          <w:tcPr>
            <w:tcW w:w="7120" w:type="dxa"/>
          </w:tcPr>
          <w:p w:rsidR="00453C67" w:rsidRDefault="00367EB3">
            <w:pPr>
              <w:pStyle w:val="TableParagraph"/>
              <w:rPr>
                <w:rFonts w:ascii="Times New Roman"/>
                <w:sz w:val="24"/>
              </w:rPr>
            </w:pPr>
            <w:r>
              <w:rPr>
                <w:rFonts w:ascii="Times New Roman"/>
                <w:sz w:val="24"/>
              </w:rPr>
              <w:t>Kalau seperti sekarang sampai kapan pandemi ini akan berakhir di indonesia .Semoga masyarakat segera sadar akan bahaya virus dan semoga semua masyarakat dapat mengikuti Prokes yang baik dan benar agar bisa kembali hidup normal seperti sedia kala. Inilah langkah-langkah Prokes yang Benar</w:t>
            </w:r>
          </w:p>
        </w:tc>
      </w:tr>
      <w:tr w:rsidR="00453C67">
        <w:trPr>
          <w:trHeight w:val="1070"/>
        </w:trPr>
        <w:tc>
          <w:tcPr>
            <w:tcW w:w="2422" w:type="dxa"/>
          </w:tcPr>
          <w:p w:rsidR="00453C67" w:rsidRDefault="00453C67">
            <w:pPr>
              <w:pStyle w:val="TableParagraph"/>
              <w:spacing w:before="11"/>
              <w:rPr>
                <w:b/>
                <w:sz w:val="32"/>
              </w:rPr>
            </w:pPr>
          </w:p>
          <w:p w:rsidR="00453C67" w:rsidRDefault="00BD1F07">
            <w:pPr>
              <w:pStyle w:val="TableParagraph"/>
              <w:ind w:left="105"/>
              <w:rPr>
                <w:sz w:val="24"/>
              </w:rPr>
            </w:pPr>
            <w:r>
              <w:rPr>
                <w:sz w:val="24"/>
              </w:rPr>
              <w:t>Alat dan Bahan</w:t>
            </w:r>
          </w:p>
        </w:tc>
        <w:tc>
          <w:tcPr>
            <w:tcW w:w="7120" w:type="dxa"/>
          </w:tcPr>
          <w:p w:rsidR="00453C67" w:rsidRDefault="00EF0FD0">
            <w:pPr>
              <w:pStyle w:val="TableParagraph"/>
              <w:rPr>
                <w:rFonts w:ascii="Times New Roman"/>
                <w:sz w:val="24"/>
              </w:rPr>
            </w:pPr>
            <w:r>
              <w:rPr>
                <w:rFonts w:ascii="Times New Roman"/>
                <w:sz w:val="24"/>
              </w:rPr>
              <w:t>Alat</w:t>
            </w:r>
          </w:p>
          <w:p w:rsidR="00EF0FD0" w:rsidRDefault="00EF0FD0">
            <w:pPr>
              <w:pStyle w:val="TableParagraph"/>
              <w:rPr>
                <w:rFonts w:ascii="Times New Roman"/>
                <w:sz w:val="24"/>
              </w:rPr>
            </w:pPr>
            <w:r>
              <w:rPr>
                <w:rFonts w:ascii="Times New Roman"/>
                <w:sz w:val="24"/>
              </w:rPr>
              <w:t>1.Pengukur suhu badan</w:t>
            </w:r>
          </w:p>
          <w:p w:rsidR="00EF0FD0" w:rsidRDefault="00EF0FD0">
            <w:pPr>
              <w:pStyle w:val="TableParagraph"/>
              <w:rPr>
                <w:rFonts w:ascii="Times New Roman"/>
                <w:sz w:val="24"/>
              </w:rPr>
            </w:pPr>
            <w:r>
              <w:rPr>
                <w:rFonts w:ascii="Times New Roman"/>
                <w:sz w:val="24"/>
              </w:rPr>
              <w:t xml:space="preserve">2.Handphone </w:t>
            </w:r>
          </w:p>
          <w:p w:rsidR="00EF0FD0" w:rsidRDefault="00EF0FD0">
            <w:pPr>
              <w:pStyle w:val="TableParagraph"/>
              <w:rPr>
                <w:rFonts w:ascii="Times New Roman"/>
                <w:sz w:val="24"/>
              </w:rPr>
            </w:pPr>
            <w:r>
              <w:rPr>
                <w:rFonts w:ascii="Times New Roman"/>
                <w:sz w:val="24"/>
              </w:rPr>
              <w:t>3.Tempat cuci tangan</w:t>
            </w:r>
          </w:p>
          <w:p w:rsidR="00EF0FD0" w:rsidRDefault="00EF0FD0">
            <w:pPr>
              <w:pStyle w:val="TableParagraph"/>
              <w:rPr>
                <w:rFonts w:ascii="Times New Roman"/>
                <w:sz w:val="24"/>
              </w:rPr>
            </w:pPr>
            <w:r>
              <w:rPr>
                <w:rFonts w:ascii="Times New Roman"/>
                <w:sz w:val="24"/>
              </w:rPr>
              <w:t>Bahan</w:t>
            </w:r>
          </w:p>
          <w:p w:rsidR="00EF0FD0" w:rsidRDefault="00EF0FD0">
            <w:pPr>
              <w:pStyle w:val="TableParagraph"/>
              <w:rPr>
                <w:rFonts w:ascii="Times New Roman"/>
                <w:sz w:val="24"/>
              </w:rPr>
            </w:pPr>
            <w:r>
              <w:rPr>
                <w:rFonts w:ascii="Times New Roman"/>
                <w:sz w:val="24"/>
              </w:rPr>
              <w:t>1.Masker</w:t>
            </w:r>
          </w:p>
          <w:p w:rsidR="00EF0FD0" w:rsidRDefault="00EF0FD0">
            <w:pPr>
              <w:pStyle w:val="TableParagraph"/>
              <w:rPr>
                <w:rFonts w:ascii="Times New Roman"/>
                <w:sz w:val="24"/>
              </w:rPr>
            </w:pPr>
            <w:r>
              <w:rPr>
                <w:rFonts w:ascii="Times New Roman"/>
                <w:sz w:val="24"/>
              </w:rPr>
              <w:t>2.Hand sanitizer</w:t>
            </w:r>
          </w:p>
        </w:tc>
      </w:tr>
      <w:tr w:rsidR="00453C67">
        <w:trPr>
          <w:trHeight w:val="1430"/>
        </w:trPr>
        <w:tc>
          <w:tcPr>
            <w:tcW w:w="2422" w:type="dxa"/>
          </w:tcPr>
          <w:p w:rsidR="00453C67" w:rsidRDefault="00453C67">
            <w:pPr>
              <w:pStyle w:val="TableParagraph"/>
              <w:rPr>
                <w:b/>
                <w:sz w:val="28"/>
              </w:rPr>
            </w:pPr>
          </w:p>
          <w:p w:rsidR="00453C67" w:rsidRDefault="00BD1F07">
            <w:pPr>
              <w:pStyle w:val="TableParagraph"/>
              <w:spacing w:before="240"/>
              <w:ind w:left="105"/>
              <w:rPr>
                <w:sz w:val="24"/>
              </w:rPr>
            </w:pPr>
            <w:r>
              <w:rPr>
                <w:sz w:val="24"/>
              </w:rPr>
              <w:t>Langkah-Langkah</w:t>
            </w:r>
          </w:p>
        </w:tc>
        <w:tc>
          <w:tcPr>
            <w:tcW w:w="7120" w:type="dxa"/>
          </w:tcPr>
          <w:p w:rsidR="00453C67" w:rsidRDefault="00066738">
            <w:pPr>
              <w:pStyle w:val="TableParagraph"/>
              <w:rPr>
                <w:rFonts w:ascii="Times New Roman"/>
                <w:sz w:val="24"/>
              </w:rPr>
            </w:pPr>
            <w:r>
              <w:rPr>
                <w:rFonts w:ascii="Times New Roman"/>
                <w:sz w:val="24"/>
              </w:rPr>
              <w:t>1.  Selalu  Mengenakan masker</w:t>
            </w:r>
          </w:p>
          <w:p w:rsidR="00066738" w:rsidRDefault="00066738">
            <w:pPr>
              <w:pStyle w:val="TableParagraph"/>
              <w:rPr>
                <w:rFonts w:ascii="Times New Roman"/>
                <w:sz w:val="24"/>
              </w:rPr>
            </w:pPr>
            <w:r>
              <w:rPr>
                <w:rFonts w:ascii="Times New Roman"/>
                <w:sz w:val="24"/>
              </w:rPr>
              <w:t>Saat kita diluar rumah sebaiknya selalu memakai masker medis maupun masker kain pun bisa. Upayakan untuk tidak membuka masker ditempat umum,sehingga kita aman dari covid-19</w:t>
            </w:r>
          </w:p>
          <w:p w:rsidR="00066738" w:rsidRDefault="00066738">
            <w:pPr>
              <w:pStyle w:val="TableParagraph"/>
              <w:rPr>
                <w:rFonts w:ascii="Times New Roman"/>
                <w:sz w:val="24"/>
              </w:rPr>
            </w:pPr>
            <w:r>
              <w:rPr>
                <w:rFonts w:ascii="Times New Roman"/>
                <w:sz w:val="24"/>
              </w:rPr>
              <w:t>2.Physichal Distancing</w:t>
            </w:r>
          </w:p>
          <w:p w:rsidR="00066738" w:rsidRDefault="00066738">
            <w:pPr>
              <w:pStyle w:val="TableParagraph"/>
              <w:rPr>
                <w:rFonts w:ascii="Times New Roman"/>
                <w:sz w:val="24"/>
              </w:rPr>
            </w:pPr>
            <w:r>
              <w:rPr>
                <w:rFonts w:ascii="Times New Roman"/>
                <w:sz w:val="24"/>
              </w:rPr>
              <w:t xml:space="preserve">Pastikan untuk menjaga jarak sejauh 1-2 meter dengan orang lain ketika </w:t>
            </w:r>
            <w:r>
              <w:rPr>
                <w:rFonts w:ascii="Times New Roman"/>
                <w:sz w:val="24"/>
              </w:rPr>
              <w:lastRenderedPageBreak/>
              <w:t>berada di luar rumah seperti restoran,pusat kebugaran atau kolam renang.</w:t>
            </w:r>
          </w:p>
          <w:p w:rsidR="00066738" w:rsidRDefault="00066738">
            <w:pPr>
              <w:pStyle w:val="TableParagraph"/>
              <w:rPr>
                <w:rFonts w:ascii="Times New Roman"/>
                <w:sz w:val="24"/>
              </w:rPr>
            </w:pPr>
            <w:r>
              <w:rPr>
                <w:rFonts w:ascii="Times New Roman"/>
                <w:sz w:val="24"/>
              </w:rPr>
              <w:t>3.Ukur suhu badan</w:t>
            </w:r>
          </w:p>
          <w:p w:rsidR="00EF397C" w:rsidRDefault="00EF397C">
            <w:pPr>
              <w:pStyle w:val="TableParagraph"/>
              <w:rPr>
                <w:rFonts w:ascii="Times New Roman"/>
                <w:sz w:val="24"/>
              </w:rPr>
            </w:pPr>
            <w:r>
              <w:rPr>
                <w:rFonts w:ascii="Times New Roman"/>
                <w:sz w:val="24"/>
              </w:rPr>
              <w:t>Perlunya pengecekana suhu badan agar mengetahui apakah seseorang menunjukkan gejala covid 19 hal ini berupaya agar tidak penyebaran virus covid 19 ini.</w:t>
            </w:r>
          </w:p>
          <w:p w:rsidR="00EF397C" w:rsidRDefault="00EF397C">
            <w:pPr>
              <w:pStyle w:val="TableParagraph"/>
              <w:rPr>
                <w:rFonts w:ascii="Times New Roman"/>
                <w:sz w:val="24"/>
              </w:rPr>
            </w:pPr>
            <w:r>
              <w:rPr>
                <w:rFonts w:ascii="Times New Roman"/>
                <w:sz w:val="24"/>
              </w:rPr>
              <w:t>4.Gunakan  Teknologi mengurangi Mobilitas</w:t>
            </w:r>
          </w:p>
          <w:p w:rsidR="00EF397C" w:rsidRDefault="00EF397C">
            <w:pPr>
              <w:pStyle w:val="TableParagraph"/>
              <w:rPr>
                <w:rFonts w:ascii="Times New Roman"/>
                <w:sz w:val="24"/>
              </w:rPr>
            </w:pPr>
            <w:r>
              <w:rPr>
                <w:rFonts w:ascii="Times New Roman"/>
                <w:sz w:val="24"/>
              </w:rPr>
              <w:t>Menggunakan Handphone atau komputer mencegah mobilitas karna mengurangi interaksi sosial secara langsung</w:t>
            </w:r>
          </w:p>
          <w:p w:rsidR="00EF397C" w:rsidRDefault="00EF397C" w:rsidP="00EF397C">
            <w:pPr>
              <w:pStyle w:val="TableParagraph"/>
              <w:rPr>
                <w:rFonts w:ascii="Times New Roman"/>
                <w:sz w:val="24"/>
              </w:rPr>
            </w:pPr>
            <w:r>
              <w:rPr>
                <w:rFonts w:ascii="Times New Roman"/>
                <w:sz w:val="24"/>
              </w:rPr>
              <w:t>5.Rajin mencuci  Tangan</w:t>
            </w:r>
          </w:p>
          <w:p w:rsidR="00EF397C" w:rsidRDefault="00EF397C" w:rsidP="00EF397C">
            <w:pPr>
              <w:pStyle w:val="TableParagraph"/>
              <w:rPr>
                <w:rFonts w:ascii="Times New Roman"/>
                <w:sz w:val="24"/>
              </w:rPr>
            </w:pPr>
            <w:r>
              <w:rPr>
                <w:rFonts w:ascii="Times New Roman"/>
                <w:sz w:val="24"/>
              </w:rPr>
              <w:t>Kalau kita dari tempat umum kita pasti menyentuh suatu barang sebaiknya kita mencuci tangan atau setidaknya kita selalu membawa handsanitizer</w:t>
            </w:r>
          </w:p>
          <w:p w:rsidR="00EF397C" w:rsidRDefault="00EF397C" w:rsidP="00EF397C">
            <w:pPr>
              <w:pStyle w:val="TableParagraph"/>
              <w:rPr>
                <w:rFonts w:ascii="Times New Roman"/>
                <w:sz w:val="24"/>
              </w:rPr>
            </w:pPr>
            <w:r>
              <w:rPr>
                <w:rFonts w:ascii="Times New Roman"/>
                <w:sz w:val="24"/>
              </w:rPr>
              <w:t>6.H</w:t>
            </w:r>
            <w:r w:rsidR="00081686">
              <w:rPr>
                <w:rFonts w:ascii="Times New Roman"/>
                <w:sz w:val="24"/>
              </w:rPr>
              <w:t>indari Ac,Pastikan memiliki Vent</w:t>
            </w:r>
            <w:r>
              <w:rPr>
                <w:rFonts w:ascii="Times New Roman"/>
                <w:sz w:val="24"/>
              </w:rPr>
              <w:t>ilasi yang cukup</w:t>
            </w:r>
          </w:p>
          <w:p w:rsidR="00EF397C" w:rsidRDefault="00081686" w:rsidP="00EF397C">
            <w:pPr>
              <w:pStyle w:val="TableParagraph"/>
              <w:rPr>
                <w:rFonts w:ascii="Times New Roman"/>
                <w:sz w:val="24"/>
              </w:rPr>
            </w:pPr>
            <w:r>
              <w:rPr>
                <w:rFonts w:ascii="Times New Roman"/>
                <w:sz w:val="24"/>
              </w:rPr>
              <w:t>Ruangan bersikulasi AC bisa meningkatkan risiko terkena Covid-19.Kalau mau pakai AC,Sirkulasinya harus lancar dan kalau bisa pakai filter. Yang penting untuk membuat ruangan aman dari virus  adalah memastikan udara segar masuk.</w:t>
            </w:r>
          </w:p>
        </w:tc>
      </w:tr>
      <w:tr w:rsidR="00453C67">
        <w:trPr>
          <w:trHeight w:val="441"/>
        </w:trPr>
        <w:tc>
          <w:tcPr>
            <w:tcW w:w="2422" w:type="dxa"/>
          </w:tcPr>
          <w:p w:rsidR="00453C67" w:rsidRDefault="00BD1F07">
            <w:pPr>
              <w:pStyle w:val="TableParagraph"/>
              <w:spacing w:before="84"/>
              <w:ind w:left="105"/>
              <w:rPr>
                <w:sz w:val="24"/>
              </w:rPr>
            </w:pPr>
            <w:r>
              <w:rPr>
                <w:sz w:val="24"/>
              </w:rPr>
              <w:lastRenderedPageBreak/>
              <w:t>Penutup</w:t>
            </w:r>
          </w:p>
        </w:tc>
        <w:tc>
          <w:tcPr>
            <w:tcW w:w="7120" w:type="dxa"/>
          </w:tcPr>
          <w:p w:rsidR="00453C67" w:rsidRDefault="00081686">
            <w:pPr>
              <w:pStyle w:val="TableParagraph"/>
              <w:rPr>
                <w:rFonts w:ascii="Times New Roman"/>
                <w:sz w:val="24"/>
              </w:rPr>
            </w:pPr>
            <w:r>
              <w:rPr>
                <w:rFonts w:ascii="Times New Roman"/>
                <w:sz w:val="24"/>
              </w:rPr>
              <w:t>Jika kita mematuhi Prokes dengan baik dan benar makan kita dapat kembali New normal seperti dulu kala.</w:t>
            </w:r>
          </w:p>
        </w:tc>
      </w:tr>
    </w:tbl>
    <w:p w:rsidR="00BD1F07" w:rsidRDefault="00BD1F07">
      <w:bookmarkStart w:id="0" w:name="_GoBack"/>
      <w:bookmarkEnd w:id="0"/>
    </w:p>
    <w:sectPr w:rsidR="00BD1F07">
      <w:pgSz w:w="12240" w:h="15840"/>
      <w:pgMar w:top="1360" w:right="9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62A4"/>
    <w:multiLevelType w:val="multilevel"/>
    <w:tmpl w:val="E31A0E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37B85B48"/>
    <w:multiLevelType w:val="multilevel"/>
    <w:tmpl w:val="61C2DD6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40070F8A"/>
    <w:multiLevelType w:val="hybridMultilevel"/>
    <w:tmpl w:val="8884C3C0"/>
    <w:lvl w:ilvl="0" w:tplc="45C05324">
      <w:start w:val="1"/>
      <w:numFmt w:val="decimal"/>
      <w:lvlText w:val="%1."/>
      <w:lvlJc w:val="left"/>
      <w:pPr>
        <w:ind w:left="920" w:hanging="360"/>
        <w:jc w:val="left"/>
      </w:pPr>
      <w:rPr>
        <w:rFonts w:ascii="Gothic Uralic" w:eastAsia="Gothic Uralic" w:hAnsi="Gothic Uralic" w:cs="Gothic Uralic" w:hint="default"/>
        <w:b/>
        <w:bCs/>
        <w:spacing w:val="-1"/>
        <w:w w:val="99"/>
        <w:sz w:val="24"/>
        <w:szCs w:val="24"/>
        <w:lang w:val="id" w:eastAsia="en-US" w:bidi="ar-SA"/>
      </w:rPr>
    </w:lvl>
    <w:lvl w:ilvl="1" w:tplc="1DBE4D16">
      <w:numFmt w:val="bullet"/>
      <w:lvlText w:val="•"/>
      <w:lvlJc w:val="left"/>
      <w:pPr>
        <w:ind w:left="1868" w:hanging="360"/>
      </w:pPr>
      <w:rPr>
        <w:rFonts w:hint="default"/>
        <w:lang w:val="id" w:eastAsia="en-US" w:bidi="ar-SA"/>
      </w:rPr>
    </w:lvl>
    <w:lvl w:ilvl="2" w:tplc="A936FDE4">
      <w:numFmt w:val="bullet"/>
      <w:lvlText w:val="•"/>
      <w:lvlJc w:val="left"/>
      <w:pPr>
        <w:ind w:left="2816" w:hanging="360"/>
      </w:pPr>
      <w:rPr>
        <w:rFonts w:hint="default"/>
        <w:lang w:val="id" w:eastAsia="en-US" w:bidi="ar-SA"/>
      </w:rPr>
    </w:lvl>
    <w:lvl w:ilvl="3" w:tplc="A98CDDAE">
      <w:numFmt w:val="bullet"/>
      <w:lvlText w:val="•"/>
      <w:lvlJc w:val="left"/>
      <w:pPr>
        <w:ind w:left="3764" w:hanging="360"/>
      </w:pPr>
      <w:rPr>
        <w:rFonts w:hint="default"/>
        <w:lang w:val="id" w:eastAsia="en-US" w:bidi="ar-SA"/>
      </w:rPr>
    </w:lvl>
    <w:lvl w:ilvl="4" w:tplc="EBF0FC42">
      <w:numFmt w:val="bullet"/>
      <w:lvlText w:val="•"/>
      <w:lvlJc w:val="left"/>
      <w:pPr>
        <w:ind w:left="4712" w:hanging="360"/>
      </w:pPr>
      <w:rPr>
        <w:rFonts w:hint="default"/>
        <w:lang w:val="id" w:eastAsia="en-US" w:bidi="ar-SA"/>
      </w:rPr>
    </w:lvl>
    <w:lvl w:ilvl="5" w:tplc="20EC77B6">
      <w:numFmt w:val="bullet"/>
      <w:lvlText w:val="•"/>
      <w:lvlJc w:val="left"/>
      <w:pPr>
        <w:ind w:left="5660" w:hanging="360"/>
      </w:pPr>
      <w:rPr>
        <w:rFonts w:hint="default"/>
        <w:lang w:val="id" w:eastAsia="en-US" w:bidi="ar-SA"/>
      </w:rPr>
    </w:lvl>
    <w:lvl w:ilvl="6" w:tplc="06B0E104">
      <w:numFmt w:val="bullet"/>
      <w:lvlText w:val="•"/>
      <w:lvlJc w:val="left"/>
      <w:pPr>
        <w:ind w:left="6608" w:hanging="360"/>
      </w:pPr>
      <w:rPr>
        <w:rFonts w:hint="default"/>
        <w:lang w:val="id" w:eastAsia="en-US" w:bidi="ar-SA"/>
      </w:rPr>
    </w:lvl>
    <w:lvl w:ilvl="7" w:tplc="13B2F842">
      <w:numFmt w:val="bullet"/>
      <w:lvlText w:val="•"/>
      <w:lvlJc w:val="left"/>
      <w:pPr>
        <w:ind w:left="7556" w:hanging="360"/>
      </w:pPr>
      <w:rPr>
        <w:rFonts w:hint="default"/>
        <w:lang w:val="id" w:eastAsia="en-US" w:bidi="ar-SA"/>
      </w:rPr>
    </w:lvl>
    <w:lvl w:ilvl="8" w:tplc="B292005E">
      <w:numFmt w:val="bullet"/>
      <w:lvlText w:val="•"/>
      <w:lvlJc w:val="left"/>
      <w:pPr>
        <w:ind w:left="8504" w:hanging="360"/>
      </w:pPr>
      <w:rPr>
        <w:rFonts w:hint="default"/>
        <w:lang w:val="id" w:eastAsia="en-US" w:bidi="ar-SA"/>
      </w:rPr>
    </w:lvl>
  </w:abstractNum>
  <w:abstractNum w:abstractNumId="3">
    <w:nsid w:val="478A2C53"/>
    <w:multiLevelType w:val="hybridMultilevel"/>
    <w:tmpl w:val="5A2E1E64"/>
    <w:lvl w:ilvl="0" w:tplc="4FFAAE2E">
      <w:start w:val="1"/>
      <w:numFmt w:val="decimal"/>
      <w:lvlText w:val="%1."/>
      <w:lvlJc w:val="left"/>
      <w:pPr>
        <w:ind w:left="920" w:hanging="360"/>
        <w:jc w:val="left"/>
      </w:pPr>
      <w:rPr>
        <w:rFonts w:ascii="Gothic Uralic" w:eastAsia="Gothic Uralic" w:hAnsi="Gothic Uralic" w:cs="Gothic Uralic" w:hint="default"/>
        <w:spacing w:val="-2"/>
        <w:w w:val="99"/>
        <w:sz w:val="24"/>
        <w:szCs w:val="24"/>
        <w:lang w:val="id" w:eastAsia="en-US" w:bidi="ar-SA"/>
      </w:rPr>
    </w:lvl>
    <w:lvl w:ilvl="1" w:tplc="A91413BE">
      <w:numFmt w:val="bullet"/>
      <w:lvlText w:val="•"/>
      <w:lvlJc w:val="left"/>
      <w:pPr>
        <w:ind w:left="1868" w:hanging="360"/>
      </w:pPr>
      <w:rPr>
        <w:rFonts w:hint="default"/>
        <w:lang w:val="id" w:eastAsia="en-US" w:bidi="ar-SA"/>
      </w:rPr>
    </w:lvl>
    <w:lvl w:ilvl="2" w:tplc="B9986BFC">
      <w:numFmt w:val="bullet"/>
      <w:lvlText w:val="•"/>
      <w:lvlJc w:val="left"/>
      <w:pPr>
        <w:ind w:left="2816" w:hanging="360"/>
      </w:pPr>
      <w:rPr>
        <w:rFonts w:hint="default"/>
        <w:lang w:val="id" w:eastAsia="en-US" w:bidi="ar-SA"/>
      </w:rPr>
    </w:lvl>
    <w:lvl w:ilvl="3" w:tplc="1F60EB58">
      <w:numFmt w:val="bullet"/>
      <w:lvlText w:val="•"/>
      <w:lvlJc w:val="left"/>
      <w:pPr>
        <w:ind w:left="3764" w:hanging="360"/>
      </w:pPr>
      <w:rPr>
        <w:rFonts w:hint="default"/>
        <w:lang w:val="id" w:eastAsia="en-US" w:bidi="ar-SA"/>
      </w:rPr>
    </w:lvl>
    <w:lvl w:ilvl="4" w:tplc="21A079C8">
      <w:numFmt w:val="bullet"/>
      <w:lvlText w:val="•"/>
      <w:lvlJc w:val="left"/>
      <w:pPr>
        <w:ind w:left="4712" w:hanging="360"/>
      </w:pPr>
      <w:rPr>
        <w:rFonts w:hint="default"/>
        <w:lang w:val="id" w:eastAsia="en-US" w:bidi="ar-SA"/>
      </w:rPr>
    </w:lvl>
    <w:lvl w:ilvl="5" w:tplc="7BF6F088">
      <w:numFmt w:val="bullet"/>
      <w:lvlText w:val="•"/>
      <w:lvlJc w:val="left"/>
      <w:pPr>
        <w:ind w:left="5660" w:hanging="360"/>
      </w:pPr>
      <w:rPr>
        <w:rFonts w:hint="default"/>
        <w:lang w:val="id" w:eastAsia="en-US" w:bidi="ar-SA"/>
      </w:rPr>
    </w:lvl>
    <w:lvl w:ilvl="6" w:tplc="4B08EFCA">
      <w:numFmt w:val="bullet"/>
      <w:lvlText w:val="•"/>
      <w:lvlJc w:val="left"/>
      <w:pPr>
        <w:ind w:left="6608" w:hanging="360"/>
      </w:pPr>
      <w:rPr>
        <w:rFonts w:hint="default"/>
        <w:lang w:val="id" w:eastAsia="en-US" w:bidi="ar-SA"/>
      </w:rPr>
    </w:lvl>
    <w:lvl w:ilvl="7" w:tplc="ADC049D4">
      <w:numFmt w:val="bullet"/>
      <w:lvlText w:val="•"/>
      <w:lvlJc w:val="left"/>
      <w:pPr>
        <w:ind w:left="7556" w:hanging="360"/>
      </w:pPr>
      <w:rPr>
        <w:rFonts w:hint="default"/>
        <w:lang w:val="id" w:eastAsia="en-US" w:bidi="ar-SA"/>
      </w:rPr>
    </w:lvl>
    <w:lvl w:ilvl="8" w:tplc="98AC6CC8">
      <w:numFmt w:val="bullet"/>
      <w:lvlText w:val="•"/>
      <w:lvlJc w:val="left"/>
      <w:pPr>
        <w:ind w:left="8504" w:hanging="360"/>
      </w:pPr>
      <w:rPr>
        <w:rFonts w:hint="default"/>
        <w:lang w:val="id" w:eastAsia="en-US" w:bidi="ar-SA"/>
      </w:rPr>
    </w:lvl>
  </w:abstractNum>
  <w:abstractNum w:abstractNumId="4">
    <w:nsid w:val="50410843"/>
    <w:multiLevelType w:val="multilevel"/>
    <w:tmpl w:val="3E50F1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67"/>
    <w:rsid w:val="00066738"/>
    <w:rsid w:val="00081686"/>
    <w:rsid w:val="00367EB3"/>
    <w:rsid w:val="00453C67"/>
    <w:rsid w:val="0072039A"/>
    <w:rsid w:val="00BD1F07"/>
    <w:rsid w:val="00EF0FD0"/>
    <w:rsid w:val="00EF397C"/>
    <w:rsid w:val="00FA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ic Uralic" w:eastAsia="Gothic Uralic" w:hAnsi="Gothic Uralic" w:cs="Gothic Uralic"/>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039A"/>
    <w:rPr>
      <w:rFonts w:ascii="Tahoma" w:hAnsi="Tahoma" w:cs="Tahoma"/>
      <w:sz w:val="16"/>
      <w:szCs w:val="16"/>
    </w:rPr>
  </w:style>
  <w:style w:type="character" w:customStyle="1" w:styleId="BalloonTextChar">
    <w:name w:val="Balloon Text Char"/>
    <w:basedOn w:val="DefaultParagraphFont"/>
    <w:link w:val="BalloonText"/>
    <w:uiPriority w:val="99"/>
    <w:semiHidden/>
    <w:rsid w:val="0072039A"/>
    <w:rPr>
      <w:rFonts w:ascii="Tahoma" w:eastAsia="Gothic Uralic"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ic Uralic" w:eastAsia="Gothic Uralic" w:hAnsi="Gothic Uralic" w:cs="Gothic Uralic"/>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039A"/>
    <w:rPr>
      <w:rFonts w:ascii="Tahoma" w:hAnsi="Tahoma" w:cs="Tahoma"/>
      <w:sz w:val="16"/>
      <w:szCs w:val="16"/>
    </w:rPr>
  </w:style>
  <w:style w:type="character" w:customStyle="1" w:styleId="BalloonTextChar">
    <w:name w:val="Balloon Text Char"/>
    <w:basedOn w:val="DefaultParagraphFont"/>
    <w:link w:val="BalloonText"/>
    <w:uiPriority w:val="99"/>
    <w:semiHidden/>
    <w:rsid w:val="0072039A"/>
    <w:rPr>
      <w:rFonts w:ascii="Tahoma" w:eastAsia="Gothic Uralic"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995">
      <w:bodyDiv w:val="1"/>
      <w:marLeft w:val="0"/>
      <w:marRight w:val="0"/>
      <w:marTop w:val="0"/>
      <w:marBottom w:val="0"/>
      <w:divBdr>
        <w:top w:val="none" w:sz="0" w:space="0" w:color="auto"/>
        <w:left w:val="none" w:sz="0" w:space="0" w:color="auto"/>
        <w:bottom w:val="none" w:sz="0" w:space="0" w:color="auto"/>
        <w:right w:val="none" w:sz="0" w:space="0" w:color="auto"/>
      </w:divBdr>
    </w:div>
    <w:div w:id="738674029">
      <w:bodyDiv w:val="1"/>
      <w:marLeft w:val="0"/>
      <w:marRight w:val="0"/>
      <w:marTop w:val="0"/>
      <w:marBottom w:val="0"/>
      <w:divBdr>
        <w:top w:val="none" w:sz="0" w:space="0" w:color="auto"/>
        <w:left w:val="none" w:sz="0" w:space="0" w:color="auto"/>
        <w:bottom w:val="none" w:sz="0" w:space="0" w:color="auto"/>
        <w:right w:val="none" w:sz="0" w:space="0" w:color="auto"/>
      </w:divBdr>
    </w:div>
    <w:div w:id="196781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rumi</dc:creator>
  <cp:lastModifiedBy>ismail - [2010]</cp:lastModifiedBy>
  <cp:revision>2</cp:revision>
  <dcterms:created xsi:type="dcterms:W3CDTF">2021-09-08T12:06:00Z</dcterms:created>
  <dcterms:modified xsi:type="dcterms:W3CDTF">2021-09-08T12:06:00Z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untuk Office 365</vt:lpwstr>
  </property>
  <property fmtid="{D5CDD505-2E9C-101B-9397-08002B2CF9AE}" pid="4" name="LastSaved">
    <vt:filetime>2021-08-31T00:00:00Z</vt:filetime>
  </property>
</Properties>
</file>